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Arial" w:hAnsi="Arial" w:cs="Arial"/>
          <w:b/>
        </w:rPr>
      </w:pPr>
      <w:r>
        <w:rPr>
          <w:rFonts w:cs="Arial" w:ascii="Arial" w:hAnsi="Arial"/>
          <w:b/>
        </w:rPr>
        <w:t>Klauzula informacyjna o przetwarzaniu danych</w:t>
      </w:r>
    </w:p>
    <w:p>
      <w:pPr>
        <w:pStyle w:val="Normal"/>
        <w:bidi w:val="0"/>
        <w:jc w:val="both"/>
        <w:rPr>
          <w:rFonts w:ascii="Arial" w:hAnsi="Arial" w:cs="Arial"/>
        </w:rPr>
      </w:pPr>
      <w:r>
        <w:rPr>
          <w:rFonts w:cs="Arial" w:ascii="Arial" w:hAnsi="Arial"/>
        </w:rPr>
        <w:t>Na podstawie art. 13 ust. 1 i ust. 2 rozporządzenia Parlamentu Europejskiego i Rady (UE) 2016/679 z 27.4.2016 r. w sprawie ochrony osób fizycznych w związku z przetwarzaniem danych osobowych i w sprawie swobodnego przepływu takich danych oraz uchylenia dyrektywy 95/46/WE (dalej: RODO), informuję, że:</w:t>
      </w:r>
    </w:p>
    <w:p>
      <w:pPr>
        <w:pStyle w:val="ListParagraph"/>
        <w:numPr>
          <w:ilvl w:val="0"/>
          <w:numId w:val="1"/>
        </w:numPr>
        <w:bidi w:val="0"/>
        <w:jc w:val="both"/>
        <w:rPr>
          <w:rFonts w:ascii="Arial" w:hAnsi="Arial" w:cs="Arial"/>
        </w:rPr>
      </w:pPr>
      <w:r>
        <w:rPr>
          <w:rFonts w:cs="Arial" w:ascii="Arial" w:hAnsi="Arial"/>
        </w:rPr>
        <w:t>Administrator danych -administratorem Pani/Pana danych osobowych jest Gmina Wielgie z siedzibą  w Wielgiem, ul. Starowiejska 8, której organem wykonawczym jest Wójt Gminy Wielgie.</w:t>
      </w:r>
    </w:p>
    <w:p>
      <w:pPr>
        <w:pStyle w:val="ListParagraph"/>
        <w:numPr>
          <w:ilvl w:val="0"/>
          <w:numId w:val="1"/>
        </w:numPr>
        <w:bidi w:val="0"/>
        <w:jc w:val="both"/>
        <w:rPr>
          <w:rFonts w:ascii="Arial" w:hAnsi="Arial" w:cs="Arial"/>
        </w:rPr>
      </w:pPr>
      <w:r>
        <w:rPr>
          <w:rFonts w:cs="Arial" w:ascii="Arial" w:hAnsi="Arial"/>
        </w:rPr>
        <w:t>Inspektor ochrony danych Artur Spryszyński - dane kontaktowe inspektora ochrony danych w Gminie Wielgie: tel.</w:t>
      </w:r>
      <w:r>
        <w:rPr>
          <w:rFonts w:cs="Arial" w:ascii="arial;helvetica;sans-serif" w:hAnsi="arial;helvetica;sans-serif"/>
          <w:b w:val="false"/>
          <w:i w:val="false"/>
          <w:caps w:val="false"/>
          <w:smallCaps w:val="false"/>
          <w:color w:val="000000"/>
          <w:spacing w:val="0"/>
          <w:sz w:val="15"/>
        </w:rPr>
        <w:t xml:space="preserve"> </w:t>
      </w:r>
      <w:r>
        <w:rPr>
          <w:rFonts w:cs="Arial" w:ascii="Arial" w:hAnsi="Arial"/>
          <w:b w:val="false"/>
          <w:i w:val="false"/>
          <w:caps w:val="false"/>
          <w:smallCaps w:val="false"/>
          <w:color w:val="000000"/>
          <w:spacing w:val="0"/>
          <w:sz w:val="24"/>
          <w:szCs w:val="24"/>
        </w:rPr>
        <w:t>603 392 744,</w:t>
      </w:r>
      <w:r>
        <w:rPr>
          <w:rFonts w:ascii="Arial" w:hAnsi="Arial"/>
          <w:sz w:val="21"/>
          <w:szCs w:val="21"/>
        </w:rPr>
        <w:t xml:space="preserve"> </w:t>
      </w:r>
      <w:r>
        <w:rPr>
          <w:rFonts w:cs="Arial" w:ascii="Arial" w:hAnsi="Arial"/>
        </w:rPr>
        <w:t xml:space="preserve"> e-mail: </w:t>
      </w:r>
      <w:hyperlink r:id="rId2">
        <w:r>
          <w:rPr>
            <w:rStyle w:val="Hyperlink"/>
            <w:rFonts w:cs="Arial" w:ascii="Arial" w:hAnsi="Arial"/>
          </w:rPr>
          <w:t>iod@wielgie.pl</w:t>
        </w:r>
      </w:hyperlink>
    </w:p>
    <w:p>
      <w:pPr>
        <w:pStyle w:val="ListParagraph"/>
        <w:numPr>
          <w:ilvl w:val="0"/>
          <w:numId w:val="1"/>
        </w:numPr>
        <w:bidi w:val="0"/>
        <w:jc w:val="both"/>
        <w:rPr>
          <w:rFonts w:ascii="Arial" w:hAnsi="Arial" w:cs="Arial"/>
        </w:rPr>
      </w:pPr>
      <w:r>
        <w:rPr>
          <w:rFonts w:cs="Arial" w:ascii="Arial" w:hAnsi="Arial"/>
        </w:rPr>
        <w:t xml:space="preserve">Pani/Pana Dane osobowe przetwarzane będą na podstawie art. 6 ust. 1 pkt. a i c ogólnego rozporządzenia  o ochronie danych osobowych z 27 kwietnia 2016 r. (RODO), w celu związanym z przeprowadzeniem postępowania konkursowego zgodnie z rozporządzeniem Ministra Edukacji Narodowej z dnia 11 sierpnia 2017r. w sprawie regulaminu konkursu na stanowisko dyrektora publicznego przedszkola, publicznej szkoły podstawowej, publicznej szkoły ponadpodstawowej lub publicznej placówki oraz trybu pracy komisji konkursowej </w:t>
      </w:r>
    </w:p>
    <w:p>
      <w:pPr>
        <w:pStyle w:val="ListParagraph"/>
        <w:numPr>
          <w:ilvl w:val="0"/>
          <w:numId w:val="1"/>
        </w:numPr>
        <w:bidi w:val="0"/>
        <w:jc w:val="both"/>
        <w:rPr>
          <w:rFonts w:ascii="Arial" w:hAnsi="Arial" w:cs="Arial"/>
        </w:rPr>
      </w:pPr>
      <w:r>
        <w:rPr>
          <w:rFonts w:cs="Arial" w:ascii="Arial" w:hAnsi="Arial"/>
        </w:rPr>
        <w:t>Odbiorcami Pani/Pana danych osobowych będą wyłącznie podmioty uprawnione do uzyskania danych osobowych na podstawie przepisów prawa.</w:t>
      </w:r>
    </w:p>
    <w:p>
      <w:pPr>
        <w:pStyle w:val="ListParagraph"/>
        <w:numPr>
          <w:ilvl w:val="0"/>
          <w:numId w:val="1"/>
        </w:numPr>
        <w:shd w:val="clear" w:fill="FFFFFF"/>
        <w:bidi w:val="0"/>
        <w:jc w:val="both"/>
        <w:rPr>
          <w:rFonts w:ascii="Arial" w:hAnsi="Arial" w:cs="Arial"/>
          <w:color w:val="333333"/>
        </w:rPr>
      </w:pPr>
      <w:r>
        <w:rPr>
          <w:rFonts w:cs="Arial" w:ascii="Arial" w:hAnsi="Arial"/>
        </w:rPr>
        <w:t>Pana/Pani dane osobowe przechowywane będą przez okres pięciu lat.</w:t>
      </w:r>
    </w:p>
    <w:p>
      <w:pPr>
        <w:pStyle w:val="ListParagraph"/>
        <w:numPr>
          <w:ilvl w:val="0"/>
          <w:numId w:val="1"/>
        </w:numPr>
        <w:shd w:val="clear" w:fill="FFFFFF"/>
        <w:bidi w:val="0"/>
        <w:jc w:val="both"/>
        <w:rPr>
          <w:rFonts w:ascii="Arial" w:hAnsi="Arial" w:cs="Arial"/>
        </w:rPr>
      </w:pPr>
      <w:r>
        <w:rPr>
          <w:rFonts w:cs="Arial" w:ascii="Arial" w:hAnsi="Arial"/>
          <w:b/>
          <w:bCs/>
        </w:rPr>
        <w:t xml:space="preserve">W związku z przetwarzaniem Pani/Pana danych osobowych, </w:t>
      </w:r>
      <w:r>
        <w:rPr>
          <w:rFonts w:cs="Arial" w:ascii="Arial" w:hAnsi="Arial"/>
          <w:b/>
        </w:rPr>
        <w:t xml:space="preserve">z wyjątkami zastrzeżonymi przepisami, </w:t>
      </w:r>
      <w:r>
        <w:rPr>
          <w:rFonts w:cs="Arial" w:ascii="Arial" w:hAnsi="Arial"/>
          <w:b/>
          <w:bCs/>
        </w:rPr>
        <w:t>przysługują Pani/Panu następujące prawa:</w:t>
      </w:r>
      <w:r>
        <w:rPr>
          <w:rFonts w:cs="Arial" w:ascii="Arial" w:hAnsi="Arial"/>
          <w:bCs/>
        </w:rPr>
        <w:t xml:space="preserve"> </w:t>
      </w:r>
    </w:p>
    <w:p>
      <w:pPr>
        <w:pStyle w:val="ListParagraph"/>
        <w:numPr>
          <w:ilvl w:val="0"/>
          <w:numId w:val="2"/>
        </w:numPr>
        <w:shd w:val="clear" w:fill="FFFFFF"/>
        <w:tabs>
          <w:tab w:val="clear" w:pos="709"/>
          <w:tab w:val="left" w:pos="1986" w:leader="none"/>
        </w:tabs>
        <w:bidi w:val="0"/>
        <w:ind w:hanging="360" w:start="993"/>
        <w:jc w:val="both"/>
        <w:rPr>
          <w:rFonts w:ascii="Arial" w:hAnsi="Arial" w:cs="Arial"/>
        </w:rPr>
      </w:pPr>
      <w:r>
        <w:rPr>
          <w:rFonts w:cs="Arial" w:ascii="Arial" w:hAnsi="Arial"/>
        </w:rPr>
        <w:t>dostępu do treści danych osobowych Pani/Pana dotyczących, o którym mowa w art. 15 RODO,</w:t>
      </w:r>
    </w:p>
    <w:p>
      <w:pPr>
        <w:pStyle w:val="ListParagraph"/>
        <w:numPr>
          <w:ilvl w:val="0"/>
          <w:numId w:val="2"/>
        </w:numPr>
        <w:shd w:val="clear" w:fill="FFFFFF"/>
        <w:tabs>
          <w:tab w:val="clear" w:pos="709"/>
          <w:tab w:val="left" w:pos="1986" w:leader="none"/>
        </w:tabs>
        <w:bidi w:val="0"/>
        <w:ind w:hanging="360" w:start="993"/>
        <w:jc w:val="both"/>
        <w:rPr>
          <w:rFonts w:ascii="Arial" w:hAnsi="Arial" w:cs="Arial"/>
        </w:rPr>
      </w:pPr>
      <w:r>
        <w:rPr>
          <w:rFonts w:cs="Arial" w:ascii="Arial" w:hAnsi="Arial"/>
        </w:rPr>
        <w:t>sprostowania danych, na podstawie art. 16 RODO,</w:t>
      </w:r>
    </w:p>
    <w:p>
      <w:pPr>
        <w:pStyle w:val="ListParagraph"/>
        <w:numPr>
          <w:ilvl w:val="0"/>
          <w:numId w:val="2"/>
        </w:numPr>
        <w:shd w:val="clear" w:fill="FFFFFF"/>
        <w:tabs>
          <w:tab w:val="clear" w:pos="709"/>
          <w:tab w:val="left" w:pos="1986" w:leader="none"/>
        </w:tabs>
        <w:bidi w:val="0"/>
        <w:ind w:hanging="360" w:start="993"/>
        <w:jc w:val="both"/>
        <w:rPr>
          <w:rFonts w:ascii="Arial" w:hAnsi="Arial" w:cs="Arial"/>
        </w:rPr>
      </w:pPr>
      <w:r>
        <w:rPr>
          <w:rFonts w:cs="Arial" w:ascii="Arial" w:hAnsi="Arial"/>
        </w:rPr>
        <w:t>usunięcia danych, o którym mowa w art. 17 RODO, przetwarzanych na podstawie Pani/Pana zgody; w pozostałych przypadkach, w których Administrator przetwarza dane osobowe na podstawie przepisów prawa, dane mogą być usunięte po zakończeniu okresu archiwizacji;</w:t>
      </w:r>
    </w:p>
    <w:p>
      <w:pPr>
        <w:pStyle w:val="ListParagraph"/>
        <w:numPr>
          <w:ilvl w:val="0"/>
          <w:numId w:val="2"/>
        </w:numPr>
        <w:shd w:val="clear" w:fill="FFFFFF"/>
        <w:tabs>
          <w:tab w:val="clear" w:pos="709"/>
          <w:tab w:val="left" w:pos="1986" w:leader="none"/>
        </w:tabs>
        <w:bidi w:val="0"/>
        <w:ind w:hanging="360" w:start="993"/>
        <w:jc w:val="both"/>
        <w:rPr>
          <w:rFonts w:ascii="Arial" w:hAnsi="Arial" w:cs="Arial"/>
        </w:rPr>
      </w:pPr>
      <w:r>
        <w:rPr>
          <w:rFonts w:cs="Arial" w:ascii="Arial" w:hAnsi="Arial"/>
        </w:rPr>
        <w:t>żądania od Administratora ograniczenia przetwarzania danych, o którym mowa w  art. 18 RODO z zastrzeżeniem przypadków, o których mowa art. 18 ust. 2 ;</w:t>
      </w:r>
    </w:p>
    <w:p>
      <w:pPr>
        <w:pStyle w:val="ListParagraph"/>
        <w:numPr>
          <w:ilvl w:val="0"/>
          <w:numId w:val="2"/>
        </w:numPr>
        <w:shd w:val="clear" w:fill="FFFFFF"/>
        <w:tabs>
          <w:tab w:val="clear" w:pos="709"/>
          <w:tab w:val="left" w:pos="1986" w:leader="none"/>
        </w:tabs>
        <w:bidi w:val="0"/>
        <w:ind w:hanging="360" w:start="993"/>
        <w:jc w:val="both"/>
        <w:rPr>
          <w:rFonts w:ascii="Arial" w:hAnsi="Arial" w:cs="Arial"/>
        </w:rPr>
      </w:pPr>
      <w:r>
        <w:rPr>
          <w:rFonts w:cs="Arial" w:ascii="Arial" w:hAnsi="Arial"/>
        </w:rPr>
        <w:t>prawo do przenoszenia danych – o którym mowa w art. 20 RODO dotyczy danych przetwarzanych  na podstawie Pani/Pana zgody, z zastrzeżeniem, że nie dotyczy to przypadków, w których Administrator posiada uprawnienie do przetwarzania danych na podstawie przepisów prawa.</w:t>
      </w:r>
    </w:p>
    <w:p>
      <w:pPr>
        <w:pStyle w:val="ListParagraph"/>
        <w:numPr>
          <w:ilvl w:val="0"/>
          <w:numId w:val="2"/>
        </w:numPr>
        <w:shd w:val="clear" w:fill="FFFFFF"/>
        <w:tabs>
          <w:tab w:val="clear" w:pos="709"/>
          <w:tab w:val="left" w:pos="1986" w:leader="none"/>
        </w:tabs>
        <w:bidi w:val="0"/>
        <w:ind w:hanging="360" w:start="993"/>
        <w:jc w:val="both"/>
        <w:rPr>
          <w:rFonts w:ascii="Arial" w:hAnsi="Arial" w:cs="Arial"/>
        </w:rPr>
      </w:pPr>
      <w:r>
        <w:rPr>
          <w:rFonts w:cs="Arial" w:ascii="Arial" w:hAnsi="Arial"/>
        </w:rPr>
        <w:t>wniesienia sprzeciwu wobec przetwarzanych danych, o którym mowa w art. 21 RODO,  z zastrzeżeniem, że nie dotyczy to przypadków, w których Administrator posiada uprawnienie do przetwarzania danych na podstawie przepisów prawa.</w:t>
      </w:r>
    </w:p>
    <w:p>
      <w:pPr>
        <w:pStyle w:val="Normal"/>
        <w:shd w:val="clear" w:fill="FFFFFF"/>
        <w:bidi w:val="0"/>
        <w:ind w:end="240"/>
        <w:jc w:val="both"/>
        <w:rPr>
          <w:rFonts w:ascii="Arial" w:hAnsi="Arial" w:cs="Arial"/>
          <w:b/>
          <w:sz w:val="10"/>
          <w:szCs w:val="10"/>
        </w:rPr>
      </w:pPr>
      <w:r>
        <w:rPr>
          <w:rFonts w:cs="Arial" w:ascii="Arial" w:hAnsi="Arial"/>
          <w:b/>
          <w:sz w:val="10"/>
          <w:szCs w:val="10"/>
        </w:rPr>
      </w:r>
    </w:p>
    <w:p>
      <w:pPr>
        <w:pStyle w:val="Normal"/>
        <w:shd w:val="clear" w:fill="FFFFFF"/>
        <w:bidi w:val="0"/>
        <w:ind w:start="993"/>
        <w:jc w:val="both"/>
        <w:rPr>
          <w:rFonts w:ascii="Arial" w:hAnsi="Arial" w:cs="Arial"/>
          <w:b/>
        </w:rPr>
      </w:pPr>
      <w:r>
        <w:rPr>
          <w:rFonts w:cs="Arial" w:ascii="Arial" w:hAnsi="Arial"/>
          <w:b/>
          <w:shd w:fill="FFFFFF" w:val="clear"/>
        </w:rPr>
        <w:t>Osoba której dane przetwarzane są na podstawie zgody wyrażonej przez tę osobę ma prawo do cofnięcia tej zgody w dowolnym momencie bez wpływu na zgodność z prawem przetwarzania, którego dokonano na podstawie zgody przed jej cofnięciem, z zastrzeżeniem wyjątków wynikających z powszechnie obowiązujących przepisów prawa.</w:t>
      </w:r>
    </w:p>
    <w:p>
      <w:pPr>
        <w:pStyle w:val="ListParagraph"/>
        <w:numPr>
          <w:ilvl w:val="0"/>
          <w:numId w:val="1"/>
        </w:numPr>
        <w:bidi w:val="0"/>
        <w:jc w:val="both"/>
        <w:rPr>
          <w:rFonts w:ascii="Arial" w:hAnsi="Arial" w:cs="Arial"/>
        </w:rPr>
      </w:pPr>
      <w:r>
        <w:rPr>
          <w:rFonts w:cs="Arial" w:ascii="Arial" w:hAnsi="Arial"/>
        </w:rPr>
        <w:t>Podanie danych osobowych w dokumentach aplikacyjnych jest dobrowolne, lecz konieczne do przeprowadzenia postępowania konkursowego. Konsekwencją niepodania danych osobowych będzie brak możliwości przeprowadzenia postępowania konkursowego.</w:t>
      </w:r>
    </w:p>
    <w:p>
      <w:pPr>
        <w:pStyle w:val="ListParagraph"/>
        <w:numPr>
          <w:ilvl w:val="0"/>
          <w:numId w:val="1"/>
        </w:numPr>
        <w:bidi w:val="0"/>
        <w:jc w:val="both"/>
        <w:rPr>
          <w:rFonts w:ascii="Arial" w:hAnsi="Arial" w:cs="Arial"/>
        </w:rPr>
      </w:pPr>
      <w:r>
        <w:rPr>
          <w:rFonts w:cs="Arial" w:ascii="Arial" w:hAnsi="Arial"/>
        </w:rPr>
        <w:t>Prawo wniesienia skargi do organu nadzorczego: przysługuje Pani/Panu prawo wniesienia skargi do Prezesa Urzędu Ochrony Danych Osobowych gdy uzna Pani/Pan, iż przetwarzanie danych osobowych Pani/Pana dotyczących narusza przepisy RODO.</w:t>
      </w:r>
    </w:p>
    <w:p>
      <w:pPr>
        <w:pStyle w:val="ListParagraph"/>
        <w:numPr>
          <w:ilvl w:val="0"/>
          <w:numId w:val="1"/>
        </w:numPr>
        <w:bidi w:val="0"/>
        <w:jc w:val="both"/>
        <w:rPr>
          <w:rFonts w:ascii="Arial" w:hAnsi="Arial" w:cs="Arial"/>
        </w:rPr>
      </w:pPr>
      <w:r>
        <w:rPr>
          <w:rFonts w:cs="Arial" w:ascii="Arial" w:hAnsi="Arial"/>
        </w:rPr>
        <w:t>Pani/Pana dane osobowe nie będą przetwarzane w sposób zautomatyzowany i nie będą profilowane.</w:t>
      </w:r>
    </w:p>
    <w:p>
      <w:pPr>
        <w:pStyle w:val="ListParagraph"/>
        <w:bidi w:val="0"/>
        <w:ind w:start="360"/>
        <w:jc w:val="both"/>
        <w:rPr>
          <w:rFonts w:ascii="Arial" w:hAnsi="Arial" w:cs="Arial"/>
        </w:rPr>
      </w:pPr>
      <w:r>
        <w:rPr>
          <w:rFonts w:cs="Arial" w:ascii="Arial" w:hAnsi="Arial"/>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rPr>
      </w:pPr>
      <w:r>
        <w:rPr>
          <w:rFonts w:cs="Arial" w:ascii="Arial" w:hAnsi="Arial"/>
        </w:rPr>
        <w:t xml:space="preserve">                                                                      ……………………………</w:t>
      </w:r>
      <w:r>
        <w:rPr>
          <w:rFonts w:cs="Arial" w:ascii="Arial" w:hAnsi="Arial"/>
        </w:rPr>
        <w:t>..</w:t>
      </w:r>
    </w:p>
    <w:p>
      <w:pPr>
        <w:pStyle w:val="Normal"/>
        <w:bidi w:val="0"/>
        <w:jc w:val="start"/>
        <w:rPr>
          <w:rFonts w:ascii="Arial" w:hAnsi="Arial" w:cs="Arial"/>
          <w:b/>
          <w:sz w:val="21"/>
        </w:rPr>
      </w:pPr>
      <w:r>
        <w:rPr>
          <w:rFonts w:cs="Arial" w:ascii="Arial" w:hAnsi="Arial"/>
          <w:sz w:val="21"/>
        </w:rPr>
        <w:t xml:space="preserve">                                                                                                           </w:t>
      </w:r>
      <w:r>
        <w:rPr>
          <w:rFonts w:cs="Arial" w:ascii="Arial" w:hAnsi="Arial"/>
        </w:rPr>
        <w:t>Podpis</w:t>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r>
    </w:p>
    <w:p>
      <w:pPr>
        <w:pStyle w:val="Normal"/>
        <w:bidi w:val="0"/>
        <w:jc w:val="center"/>
        <w:rPr>
          <w:rFonts w:ascii="Arial" w:hAnsi="Arial" w:cs="Arial"/>
          <w:b/>
          <w:sz w:val="21"/>
        </w:rPr>
      </w:pPr>
      <w:r>
        <w:rPr>
          <w:rFonts w:cs="Arial" w:ascii="Arial" w:hAnsi="Arial"/>
          <w:b/>
          <w:sz w:val="21"/>
        </w:rPr>
        <w:t>Zgoda na przetwarzanie danych osobowych</w:t>
      </w:r>
    </w:p>
    <w:p>
      <w:pPr>
        <w:pStyle w:val="Normal"/>
        <w:bidi w:val="0"/>
        <w:jc w:val="center"/>
        <w:rPr>
          <w:rFonts w:ascii="Arial" w:hAnsi="Arial" w:cs="Arial"/>
        </w:rPr>
      </w:pPr>
      <w:r>
        <w:rPr>
          <w:rFonts w:cs="Arial" w:ascii="Arial" w:hAnsi="Arial"/>
        </w:rPr>
      </w:r>
    </w:p>
    <w:p>
      <w:pPr>
        <w:pStyle w:val="Normal"/>
        <w:bidi w:val="0"/>
        <w:jc w:val="start"/>
        <w:rPr>
          <w:rFonts w:ascii="Arial" w:hAnsi="Arial" w:cs="Arial"/>
        </w:rPr>
      </w:pPr>
      <w:r>
        <w:rPr>
          <w:rFonts w:cs="Arial" w:ascii="Arial" w:hAnsi="Arial"/>
        </w:rPr>
        <w:t>Zgodnie z art.6 ust.1 lit. a ogólnego rozporządzenia o ochronie danych osobowych z dnia 27 kwietnia 2016 r.</w:t>
      </w:r>
    </w:p>
    <w:p>
      <w:pPr>
        <w:pStyle w:val="Normal"/>
        <w:bidi w:val="0"/>
        <w:jc w:val="start"/>
        <w:rPr>
          <w:rFonts w:ascii="Arial" w:hAnsi="Arial" w:cs="Arial"/>
        </w:rPr>
      </w:pPr>
      <w:r>
        <w:rPr>
          <w:rFonts w:cs="Arial" w:ascii="Arial" w:hAnsi="Arial"/>
        </w:rPr>
      </w:r>
    </w:p>
    <w:tbl>
      <w:tblPr>
        <w:tblW w:w="9636" w:type="dxa"/>
        <w:jc w:val="start"/>
        <w:tblInd w:w="55" w:type="dxa"/>
        <w:tblLayout w:type="fixed"/>
        <w:tblCellMar>
          <w:top w:w="55" w:type="dxa"/>
          <w:start w:w="55" w:type="dxa"/>
          <w:bottom w:w="55" w:type="dxa"/>
          <w:end w:w="55" w:type="dxa"/>
        </w:tblCellMar>
      </w:tblPr>
      <w:tblGrid>
        <w:gridCol w:w="4818"/>
        <w:gridCol w:w="4818"/>
      </w:tblGrid>
      <w:tr>
        <w:trPr/>
        <w:tc>
          <w:tcPr>
            <w:tcW w:w="4818" w:type="dxa"/>
            <w:tcBorders/>
          </w:tcPr>
          <w:p>
            <w:pPr>
              <w:pStyle w:val="Zawarto9ce6tabeli"/>
              <w:bidi w:val="0"/>
              <w:jc w:val="start"/>
              <w:rPr>
                <w:rFonts w:ascii="Arial" w:hAnsi="Arial" w:cs="Arial"/>
              </w:rPr>
            </w:pPr>
            <w:r>
              <w:rPr>
                <w:rFonts w:cs="Arial" w:ascii="Arial" w:hAnsi="Arial"/>
              </w:rPr>
              <w:t xml:space="preserve">       </w:t>
            </w:r>
            <w:r>
              <w:rPr>
                <w:rFonts w:eastAsia="MS Mincho" w:cs="Arial" w:ascii="Arial" w:hAnsi="Arial"/>
              </w:rPr>
              <w:t>❑</w:t>
            </w:r>
            <w:r>
              <w:rPr>
                <w:rFonts w:cs="Arial" w:ascii="Arial" w:hAnsi="Arial"/>
              </w:rPr>
              <w:t xml:space="preserve"> </w:t>
            </w:r>
            <w:r>
              <w:rPr>
                <w:rFonts w:cs="Arial" w:ascii="Arial" w:hAnsi="Arial"/>
              </w:rPr>
              <w:t>Wyrażam zgodę</w:t>
            </w:r>
          </w:p>
        </w:tc>
        <w:tc>
          <w:tcPr>
            <w:tcW w:w="4818" w:type="dxa"/>
            <w:tcBorders/>
          </w:tcPr>
          <w:p>
            <w:pPr>
              <w:pStyle w:val="Zawarto9ce6tabeli"/>
              <w:bidi w:val="0"/>
              <w:jc w:val="start"/>
              <w:rPr>
                <w:rFonts w:ascii="Arial" w:hAnsi="Arial" w:cs="Arial"/>
              </w:rPr>
            </w:pPr>
            <w:r>
              <w:rPr>
                <w:rFonts w:cs="Arial" w:ascii="Arial" w:hAnsi="Arial"/>
              </w:rPr>
              <w:t xml:space="preserve">                        </w:t>
            </w:r>
            <w:r>
              <w:rPr>
                <w:rFonts w:eastAsia="MS Mincho" w:cs="Arial" w:ascii="Arial" w:hAnsi="Arial"/>
              </w:rPr>
              <w:t>❑</w:t>
            </w:r>
            <w:r>
              <w:rPr>
                <w:rFonts w:cs="Arial" w:ascii="Arial" w:hAnsi="Arial"/>
              </w:rPr>
              <w:t xml:space="preserve"> </w:t>
            </w:r>
            <w:r>
              <w:rPr>
                <w:rFonts w:cs="Arial" w:ascii="Arial" w:hAnsi="Arial"/>
              </w:rPr>
              <w:t>Nie wyrażam zgody</w:t>
            </w:r>
          </w:p>
        </w:tc>
      </w:tr>
    </w:tbl>
    <w:p>
      <w:pPr>
        <w:pStyle w:val="Normal"/>
        <w:bidi w:val="0"/>
        <w:jc w:val="start"/>
        <w:rPr>
          <w:rFonts w:ascii="Arial" w:hAnsi="Arial" w:cs="Arial"/>
        </w:rPr>
      </w:pPr>
      <w:r>
        <w:rPr>
          <w:rFonts w:cs="Arial" w:ascii="Arial" w:hAnsi="Arial"/>
        </w:rPr>
        <w:t xml:space="preserve"> </w:t>
      </w:r>
    </w:p>
    <w:p>
      <w:pPr>
        <w:pStyle w:val="Normal"/>
        <w:bidi w:val="0"/>
        <w:jc w:val="start"/>
        <w:rPr>
          <w:rFonts w:ascii="Arial" w:hAnsi="Arial" w:cs="Arial"/>
        </w:rPr>
      </w:pPr>
      <w:r>
        <w:rPr>
          <w:rFonts w:cs="Arial" w:ascii="Arial" w:hAnsi="Arial"/>
        </w:rPr>
        <w:t>na przetwarzanie moich danych osobowych</w:t>
      </w:r>
      <w:r>
        <w:rPr>
          <w:rFonts w:cs="Arial" w:ascii="Arial" w:hAnsi="Arial"/>
          <w:i/>
        </w:rPr>
        <w:t xml:space="preserve"> – </w:t>
      </w:r>
      <w:r>
        <w:rPr>
          <w:rFonts w:cs="Arial" w:ascii="Arial" w:hAnsi="Arial"/>
          <w:i/>
          <w:u w:val="single"/>
        </w:rPr>
        <w:t>numeru telefonu</w:t>
      </w:r>
    </w:p>
    <w:p>
      <w:pPr>
        <w:pStyle w:val="Normal"/>
        <w:bidi w:val="0"/>
        <w:jc w:val="both"/>
        <w:rPr>
          <w:rFonts w:ascii="Arial" w:hAnsi="Arial" w:cs="Arial"/>
        </w:rPr>
      </w:pPr>
      <w:r>
        <w:rPr>
          <w:rFonts w:cs="Arial" w:ascii="Arial" w:hAnsi="Arial"/>
        </w:rPr>
        <w:t>przez Gminę Wielgie ul. Starowiejska 8, 87-603 Wielgie, której organem wykonawczym jest Wójt Gminy Wielgie w celu  przeprowadzenia konkursu na Dyrektora/Dyrektorkę Szkoły Podstawowej im. Jana Pawła II w Czarnem.</w:t>
      </w:r>
      <w:r>
        <w:rPr>
          <w:rFonts w:cs="Arial" w:ascii="Arial" w:hAnsi="Arial"/>
          <w:i/>
        </w:rPr>
        <w:t xml:space="preserve"> </w:t>
      </w:r>
      <w:r>
        <w:rPr>
          <w:rFonts w:cs="Arial" w:ascii="Arial" w:hAnsi="Arial"/>
        </w:rPr>
        <w:t xml:space="preserve">Wiem, że przysługuje mi prawo dostępu do moich danych, żądania ich sprostowania, usunięcia lub ograniczenia przetwarzania, wniesienia sprzeciwu wobec ich przetwarzania, przenoszenia danych do wskazanego przeze mnie administratora, jak również prawo wniesienia skargi do organu nadzorczego (Prezes Urzędu Ochrony Danych Osobowych, ul. Stawki 2, 00-193 Warszawa, www.uodo.gov.pl). Mam świadomość, że wyrażenie zgody jest dobrowolne i w każdej chwili mogę cofnąć udzieloną zgodę, bez wpływu na zgodność z prawem przetwarzania, którego dokonano na podstawie zgody przed jej cofnięciem.           </w:t>
      </w:r>
    </w:p>
    <w:p>
      <w:pPr>
        <w:pStyle w:val="Normal"/>
        <w:bidi w:val="0"/>
        <w:jc w:val="start"/>
        <w:rPr>
          <w:rFonts w:ascii="Arial" w:hAnsi="Arial" w:cs="Arial"/>
        </w:rPr>
      </w:pPr>
      <w:r>
        <w:rPr>
          <w:rFonts w:cs="Arial" w:ascii="Arial" w:hAnsi="Arial"/>
        </w:rPr>
      </w:r>
    </w:p>
    <w:p>
      <w:pPr>
        <w:pStyle w:val="Normal"/>
        <w:bidi w:val="0"/>
        <w:jc w:val="start"/>
        <w:rPr>
          <w:rFonts w:ascii="Arial" w:hAnsi="Arial" w:cs="Arial"/>
        </w:rPr>
      </w:pPr>
      <w:r>
        <w:rPr>
          <w:rFonts w:cs="Arial" w:ascii="Arial" w:hAnsi="Arial"/>
        </w:rPr>
        <w:tab/>
        <w:tab/>
        <w:tab/>
        <w:tab/>
        <w:tab/>
        <w:tab/>
        <w:tab/>
        <w:tab/>
        <w:tab/>
        <w:t xml:space="preserve">        </w:t>
        <w:tab/>
        <w:tab/>
        <w:tab/>
        <w:tab/>
        <w:tab/>
        <w:tab/>
        <w:tab/>
        <w:tab/>
        <w:tab/>
        <w:tab/>
        <w:t>……………………………..</w:t>
      </w:r>
    </w:p>
    <w:p>
      <w:pPr>
        <w:pStyle w:val="Bodytext22"/>
        <w:shd w:val="clear" w:fill="auto"/>
        <w:tabs>
          <w:tab w:val="clear" w:pos="709"/>
          <w:tab w:val="left" w:pos="381" w:leader="none"/>
        </w:tabs>
        <w:bidi w:val="0"/>
        <w:spacing w:lineRule="exact" w:line="190" w:before="0" w:after="310"/>
        <w:ind w:start="40"/>
        <w:jc w:val="start"/>
        <w:rPr>
          <w:rFonts w:ascii="Arial" w:hAnsi="Arial" w:cs="Arial"/>
          <w:sz w:val="20"/>
          <w:szCs w:val="20"/>
        </w:rPr>
      </w:pPr>
      <w:r>
        <w:rPr>
          <w:rFonts w:cs="Arial" w:ascii="Arial" w:hAnsi="Arial"/>
          <w:sz w:val="21"/>
        </w:rPr>
        <w:t xml:space="preserve">                                                                              </w:t>
      </w:r>
      <w:r>
        <w:rPr>
          <w:rFonts w:cs="Arial" w:ascii="Arial" w:hAnsi="Arial"/>
          <w:sz w:val="20"/>
        </w:rPr>
        <w:t>Podpis wyrażającego zgodę</w:t>
      </w:r>
      <w:r>
        <w:rPr>
          <w:rFonts w:cs="Arial" w:ascii="Arial" w:hAnsi="Arial"/>
          <w:sz w:val="21"/>
        </w:rPr>
        <w:t xml:space="preserve">      </w:t>
      </w:r>
    </w:p>
    <w:p>
      <w:pPr>
        <w:pStyle w:val="Bodytext22"/>
        <w:shd w:val="clear" w:fill="FFFFFF"/>
        <w:bidi w:val="0"/>
        <w:spacing w:lineRule="atLeast" w:line="240" w:before="0" w:after="60"/>
        <w:jc w:val="end"/>
        <w:rPr/>
      </w:pPr>
      <w:r>
        <w:rPr/>
      </w:r>
    </w:p>
    <w:sectPr>
      <w:footerReference w:type="even" r:id="rId3"/>
      <w:footerReference w:type="default" r:id="rId4"/>
      <w:footerReference w:type="first" r:id="rId5"/>
      <w:type w:val="nextPage"/>
      <w:pgSz w:w="11906" w:h="16838"/>
      <w:pgMar w:left="1417" w:right="1417" w:gutter="0" w:header="0" w:top="1417" w:footer="709" w:bottom="1417"/>
      <w:pgNumType w:start="1"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Tahoma">
    <w:charset w:val="ee" w:characterSet="windows-1250"/>
    <w:family w:val="roman"/>
    <w:pitch w:val="variable"/>
  </w:font>
  <w:font w:name="MS Mincho">
    <w:charset w:val="ee" w:characterSet="windows-1250"/>
    <w:family w:val="roman"/>
    <w:pitch w:val="variable"/>
  </w:font>
  <w:font w:name="Liberation Sans">
    <w:altName w:val="Arial"/>
    <w:charset w:val="ee" w:characterSet="windows-1250"/>
    <w:family w:val="swiss"/>
    <w:pitch w:val="variable"/>
  </w:font>
  <w:font w:name="Arial">
    <w:charset w:val="ee" w:characterSet="windows-1250"/>
    <w:family w:val="swiss"/>
    <w:pitch w:val="variable"/>
  </w:font>
  <w:font w:name="arial">
    <w:altName w:val="helvetica"/>
    <w:charset w:val="ee" w:characterSet="windows-125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end"/>
      <w:rPr/>
    </w:pPr>
    <w:r>
      <w:rPr/>
      <w:fldChar w:fldCharType="begin"/>
    </w:r>
    <w:r>
      <w:rPr/>
      <w:instrText xml:space="preserve"> PAGE </w:instrText>
    </w:r>
    <w:r>
      <w:rPr/>
      <w:fldChar w:fldCharType="separate"/>
    </w:r>
    <w:r>
      <w:rPr/>
      <w:t>3</w:t>
    </w:r>
    <w:r>
      <w:rPr/>
      <w:fldChar w:fldCharType="end"/>
    </w:r>
  </w:p>
  <w:p>
    <w:pPr>
      <w:pStyle w:val="Footer"/>
      <w:bidi w:val="0"/>
      <w:jc w:val="star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end"/>
      <w:rPr/>
    </w:pPr>
    <w:r>
      <w:rPr/>
      <w:fldChar w:fldCharType="begin"/>
    </w:r>
    <w:r>
      <w:rPr/>
      <w:instrText xml:space="preserve"> PAGE </w:instrText>
    </w:r>
    <w:r>
      <w:rPr/>
      <w:fldChar w:fldCharType="separate"/>
    </w:r>
    <w:r>
      <w:rPr/>
      <w:t>3</w:t>
    </w:r>
    <w:r>
      <w:rPr/>
      <w:fldChar w:fldCharType="end"/>
    </w:r>
  </w:p>
  <w:p>
    <w:pPr>
      <w:pStyle w:val="Footer"/>
      <w:bidi w:val="0"/>
      <w:jc w:val="star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2">
    <w:lvl w:ilvl="0">
      <w:start w:val="1"/>
      <w:numFmt w:val="bullet"/>
      <w:lvlText w:val=""/>
      <w:lvlJc w:val="start"/>
      <w:pPr>
        <w:tabs>
          <w:tab w:val="num" w:pos="1440"/>
        </w:tabs>
        <w:ind w:start="1440" w:hanging="360"/>
      </w:pPr>
      <w:rPr>
        <w:rFonts w:ascii="Symbol" w:hAnsi="Symbol" w:cs="Symbol" w:hint="default"/>
      </w:rPr>
    </w:lvl>
    <w:lvl w:ilvl="1">
      <w:start w:val="1"/>
      <w:numFmt w:val="decimal"/>
      <w:lvlText w:val="%2."/>
      <w:lvlJc w:val="start"/>
      <w:pPr>
        <w:tabs>
          <w:tab w:val="num" w:pos="2160"/>
        </w:tabs>
        <w:ind w:start="2160" w:hanging="360"/>
      </w:pPr>
      <w:rPr/>
    </w:lvl>
    <w:lvl w:ilvl="2">
      <w:start w:val="1"/>
      <w:numFmt w:val="decimal"/>
      <w:lvlText w:val="%3."/>
      <w:lvlJc w:val="start"/>
      <w:pPr>
        <w:tabs>
          <w:tab w:val="num" w:pos="2880"/>
        </w:tabs>
        <w:ind w:start="2880" w:hanging="360"/>
      </w:pPr>
      <w:rPr/>
    </w:lvl>
    <w:lvl w:ilvl="3">
      <w:start w:val="1"/>
      <w:numFmt w:val="decimal"/>
      <w:lvlText w:val="%4."/>
      <w:lvlJc w:val="start"/>
      <w:pPr>
        <w:tabs>
          <w:tab w:val="num" w:pos="3600"/>
        </w:tabs>
        <w:ind w:start="3600" w:hanging="360"/>
      </w:pPr>
      <w:rPr/>
    </w:lvl>
    <w:lvl w:ilvl="4">
      <w:start w:val="1"/>
      <w:numFmt w:val="decimal"/>
      <w:lvlText w:val="%5."/>
      <w:lvlJc w:val="start"/>
      <w:pPr>
        <w:tabs>
          <w:tab w:val="num" w:pos="4320"/>
        </w:tabs>
        <w:ind w:start="4320" w:hanging="360"/>
      </w:pPr>
      <w:rPr/>
    </w:lvl>
    <w:lvl w:ilvl="5">
      <w:start w:val="1"/>
      <w:numFmt w:val="decimal"/>
      <w:lvlText w:val="%6."/>
      <w:lvlJc w:val="start"/>
      <w:pPr>
        <w:tabs>
          <w:tab w:val="num" w:pos="5040"/>
        </w:tabs>
        <w:ind w:start="5040" w:hanging="360"/>
      </w:pPr>
      <w:rPr/>
    </w:lvl>
    <w:lvl w:ilvl="6">
      <w:start w:val="1"/>
      <w:numFmt w:val="decimal"/>
      <w:lvlText w:val="%7."/>
      <w:lvlJc w:val="start"/>
      <w:pPr>
        <w:tabs>
          <w:tab w:val="num" w:pos="5760"/>
        </w:tabs>
        <w:ind w:start="5760" w:hanging="360"/>
      </w:pPr>
      <w:rPr/>
    </w:lvl>
    <w:lvl w:ilvl="7">
      <w:start w:val="1"/>
      <w:numFmt w:val="decimal"/>
      <w:lvlText w:val="%8."/>
      <w:lvlJc w:val="start"/>
      <w:pPr>
        <w:tabs>
          <w:tab w:val="num" w:pos="6480"/>
        </w:tabs>
        <w:ind w:start="6480" w:hanging="360"/>
      </w:pPr>
      <w:rPr/>
    </w:lvl>
    <w:lvl w:ilvl="8">
      <w:start w:val="1"/>
      <w:numFmt w:val="decimal"/>
      <w:lvlText w:val="%9."/>
      <w:lvlJc w:val="start"/>
      <w:pPr>
        <w:tabs>
          <w:tab w:val="num" w:pos="7200"/>
        </w:tabs>
        <w:ind w:start="720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pl-PL"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pl-PL" w:eastAsia="zh-CN" w:bidi="hi-IN"/>
    </w:rPr>
  </w:style>
  <w:style w:type="paragraph" w:styleId="Heading1">
    <w:name w:val="heading 1"/>
    <w:basedOn w:val="Normal"/>
    <w:next w:val="Normal"/>
    <w:qFormat/>
    <w:pPr>
      <w:keepNext w:val="true"/>
      <w:numPr>
        <w:ilvl w:val="0"/>
        <w:numId w:val="0"/>
      </w:numPr>
      <w:jc w:val="center"/>
      <w:outlineLvl w:val="0"/>
    </w:pPr>
    <w:rPr>
      <w:sz w:val="28"/>
    </w:rPr>
  </w:style>
  <w:style w:type="paragraph" w:styleId="Heading2">
    <w:name w:val="heading 2"/>
    <w:basedOn w:val="Normal"/>
    <w:next w:val="Normal"/>
    <w:qFormat/>
    <w:pPr>
      <w:keepNext w:val="true"/>
      <w:numPr>
        <w:ilvl w:val="0"/>
        <w:numId w:val="0"/>
      </w:numPr>
      <w:jc w:val="center"/>
      <w:outlineLvl w:val="1"/>
    </w:pPr>
    <w:rPr>
      <w:b/>
      <w:sz w:val="28"/>
    </w:rPr>
  </w:style>
  <w:style w:type="character" w:styleId="DefaultParagraphFont">
    <w:name w:val="Default Paragraph Font"/>
    <w:qFormat/>
    <w:rPr/>
  </w:style>
  <w:style w:type="character" w:styleId="PageNumber">
    <w:name w:val="page number"/>
    <w:basedOn w:val="DefaultParagraphFont"/>
    <w:rPr/>
  </w:style>
  <w:style w:type="character" w:styleId="Bodytext">
    <w:name w:val="Body text_"/>
    <w:basedOn w:val="DefaultParagraphFont"/>
    <w:qFormat/>
    <w:rPr>
      <w:rFonts w:ascii="Tahoma" w:hAnsi="Tahoma" w:cs="Tahoma"/>
      <w:spacing w:val="5"/>
      <w:sz w:val="21"/>
      <w:szCs w:val="21"/>
      <w:shd w:fill="FFFFFF" w:val="clear"/>
    </w:rPr>
  </w:style>
  <w:style w:type="character" w:styleId="Bodytext2">
    <w:name w:val="Body text (2)_"/>
    <w:basedOn w:val="DefaultParagraphFont"/>
    <w:qFormat/>
    <w:rPr>
      <w:rFonts w:ascii="MS Mincho" w:hAnsi="MS Mincho" w:eastAsia="MS Mincho" w:cs="MS Mincho"/>
      <w:spacing w:val="19"/>
      <w:sz w:val="24"/>
      <w:szCs w:val="24"/>
      <w:shd w:fill="FFFFFF" w:val="clear"/>
    </w:rPr>
  </w:style>
  <w:style w:type="character" w:styleId="Bodytext3">
    <w:name w:val="Body text (3)_"/>
    <w:basedOn w:val="DefaultParagraphFont"/>
    <w:qFormat/>
    <w:rPr>
      <w:rFonts w:ascii="MS Mincho" w:hAnsi="MS Mincho" w:eastAsia="MS Mincho" w:cs="MS Mincho"/>
      <w:spacing w:val="23"/>
      <w:sz w:val="24"/>
      <w:szCs w:val="24"/>
      <w:shd w:fill="FFFFFF" w:val="clear"/>
    </w:rPr>
  </w:style>
  <w:style w:type="character" w:styleId="Heading11">
    <w:name w:val="Heading #1_"/>
    <w:basedOn w:val="DefaultParagraphFont"/>
    <w:qFormat/>
    <w:rPr>
      <w:rFonts w:ascii="Tahoma" w:hAnsi="Tahoma" w:cs="Tahoma"/>
      <w:b/>
      <w:bCs/>
      <w:spacing w:val="6"/>
      <w:sz w:val="21"/>
      <w:szCs w:val="21"/>
      <w:shd w:fill="FFFFFF" w:val="clear"/>
    </w:rPr>
  </w:style>
  <w:style w:type="character" w:styleId="text-justify">
    <w:name w:val="text-justify"/>
    <w:basedOn w:val="DefaultParagraphFont"/>
    <w:qFormat/>
    <w:rPr/>
  </w:style>
  <w:style w:type="character" w:styleId="Hyperlink">
    <w:name w:val="Hyperlink"/>
    <w:basedOn w:val="DefaultParagraphFont"/>
    <w:rPr>
      <w:color w:val="0000FF"/>
      <w:u w:val="single"/>
    </w:rPr>
  </w:style>
  <w:style w:type="character" w:styleId="StopkaZnak">
    <w:name w:val="Stopka Znak"/>
    <w:basedOn w:val="DefaultParagraphFont"/>
    <w:qFormat/>
    <w:rPr/>
  </w:style>
  <w:style w:type="paragraph" w:styleId="Nagwek">
    <w:name w:val="Nagłówek"/>
    <w:basedOn w:val="Normal"/>
    <w:next w:val="BodyText1"/>
    <w:qFormat/>
    <w:pPr>
      <w:keepNext w:val="true"/>
      <w:spacing w:before="240" w:after="120"/>
    </w:pPr>
    <w:rPr>
      <w:rFonts w:ascii="Liberation Sans" w:hAnsi="Liberation Sans" w:eastAsia="Microsoft YaHei" w:cs="Lucida Sans"/>
      <w:sz w:val="28"/>
      <w:szCs w:val="28"/>
    </w:rPr>
  </w:style>
  <w:style w:type="paragraph" w:styleId="BodyText1">
    <w:name w:val="Body Text"/>
    <w:basedOn w:val="Normal"/>
    <w:pPr>
      <w:spacing w:lineRule="auto" w:line="276" w:before="0" w:after="140"/>
    </w:pPr>
    <w:rPr/>
  </w:style>
  <w:style w:type="paragraph" w:styleId="List">
    <w:name w:val="List"/>
    <w:basedOn w:val="BodyText1"/>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Nagwekuser">
    <w:name w:val="Nagłówek (user)"/>
    <w:basedOn w:val="Normal"/>
    <w:next w:val="BodyText1"/>
    <w:qFormat/>
    <w:pPr>
      <w:keepNext w:val="true"/>
      <w:spacing w:before="240" w:after="120"/>
    </w:pPr>
    <w:rPr>
      <w:rFonts w:ascii="Liberation Sans" w:hAnsi="Liberation Sans" w:eastAsia="Microsoft YaHei" w:cs="Arial"/>
      <w:sz w:val="28"/>
      <w:szCs w:val="28"/>
    </w:rPr>
  </w:style>
  <w:style w:type="paragraph" w:styleId="Indeksuser">
    <w:name w:val="Indeks (user)"/>
    <w:basedOn w:val="Normal"/>
    <w:qFormat/>
    <w:pPr>
      <w:suppressLineNumbers/>
    </w:pPr>
    <w:rPr>
      <w:rFonts w:cs="Arial"/>
    </w:rPr>
  </w:style>
  <w:style w:type="paragraph" w:styleId="Zawartotabeli">
    <w:name w:val="Zawartość tabeli"/>
    <w:basedOn w:val="Normal"/>
    <w:qFormat/>
    <w:pPr>
      <w:widowControl w:val="false"/>
      <w:suppressLineNumbers/>
    </w:pPr>
    <w:rPr/>
  </w:style>
  <w:style w:type="paragraph" w:styleId="Gwkaistopkauser">
    <w:name w:val="Główka i stopka (user)"/>
    <w:basedOn w:val="Normal"/>
    <w:qFormat/>
    <w:pPr/>
    <w:rPr/>
  </w:style>
  <w:style w:type="paragraph" w:styleId="Gwkaistopka">
    <w:name w:val="Główka i stopka"/>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536" w:leader="none"/>
        <w:tab w:val="right" w:pos="9072" w:leader="none"/>
      </w:tabs>
    </w:pPr>
    <w:rPr/>
  </w:style>
  <w:style w:type="paragraph" w:styleId="Footer">
    <w:name w:val="footer"/>
    <w:basedOn w:val="Normal"/>
    <w:pPr>
      <w:tabs>
        <w:tab w:val="clear" w:pos="709"/>
        <w:tab w:val="center" w:pos="4536" w:leader="none"/>
        <w:tab w:val="right" w:pos="9072" w:leader="none"/>
      </w:tabs>
    </w:pPr>
    <w:rPr/>
  </w:style>
  <w:style w:type="paragraph" w:styleId="Title">
    <w:name w:val="Title"/>
    <w:basedOn w:val="Normal"/>
    <w:qFormat/>
    <w:pPr>
      <w:ind w:start="4820"/>
      <w:jc w:val="center"/>
    </w:pPr>
    <w:rPr>
      <w:b/>
    </w:rPr>
  </w:style>
  <w:style w:type="paragraph" w:styleId="Bodytext11">
    <w:name w:val="Body text1"/>
    <w:basedOn w:val="Normal"/>
    <w:qFormat/>
    <w:pPr>
      <w:shd w:val="clear" w:fill="FFFFFF"/>
      <w:spacing w:lineRule="atLeast" w:line="240"/>
    </w:pPr>
    <w:rPr>
      <w:rFonts w:ascii="Tahoma" w:hAnsi="Tahoma" w:cs="Tahoma"/>
      <w:spacing w:val="5"/>
      <w:sz w:val="21"/>
      <w:szCs w:val="21"/>
    </w:rPr>
  </w:style>
  <w:style w:type="paragraph" w:styleId="Bodytext21">
    <w:name w:val="Body text (2)"/>
    <w:basedOn w:val="Normal"/>
    <w:qFormat/>
    <w:pPr>
      <w:shd w:val="clear" w:fill="FFFFFF"/>
      <w:spacing w:lineRule="atLeast" w:line="240" w:before="300" w:after="60"/>
    </w:pPr>
    <w:rPr>
      <w:rFonts w:ascii="MS Mincho" w:hAnsi="MS Mincho" w:eastAsia="MS Mincho" w:cs="MS Mincho"/>
      <w:spacing w:val="19"/>
      <w:sz w:val="24"/>
      <w:szCs w:val="24"/>
    </w:rPr>
  </w:style>
  <w:style w:type="paragraph" w:styleId="Bodytext31">
    <w:name w:val="Body text (3)"/>
    <w:basedOn w:val="Normal"/>
    <w:qFormat/>
    <w:pPr>
      <w:shd w:val="clear" w:fill="FFFFFF"/>
      <w:spacing w:lineRule="exact" w:line="331" w:before="420" w:after="0"/>
    </w:pPr>
    <w:rPr>
      <w:rFonts w:ascii="MS Mincho" w:hAnsi="MS Mincho" w:eastAsia="MS Mincho" w:cs="MS Mincho"/>
      <w:spacing w:val="23"/>
      <w:sz w:val="24"/>
      <w:szCs w:val="24"/>
    </w:rPr>
  </w:style>
  <w:style w:type="paragraph" w:styleId="Heading12">
    <w:name w:val="Heading #1"/>
    <w:basedOn w:val="Normal"/>
    <w:qFormat/>
    <w:pPr>
      <w:numPr>
        <w:ilvl w:val="0"/>
        <w:numId w:val="0"/>
      </w:numPr>
      <w:shd w:val="clear" w:fill="FFFFFF"/>
      <w:spacing w:lineRule="exact" w:line="331" w:before="300" w:after="300"/>
      <w:outlineLvl w:val="0"/>
    </w:pPr>
    <w:rPr>
      <w:rFonts w:ascii="Tahoma" w:hAnsi="Tahoma" w:cs="Tahoma"/>
      <w:b/>
      <w:bCs/>
      <w:spacing w:val="6"/>
      <w:sz w:val="21"/>
      <w:szCs w:val="21"/>
    </w:rPr>
  </w:style>
  <w:style w:type="paragraph" w:styleId="Bodytext22">
    <w:name w:val="Body text2"/>
    <w:basedOn w:val="Normal"/>
    <w:qFormat/>
    <w:pPr>
      <w:shd w:val="clear" w:fill="FFFFFF"/>
      <w:spacing w:lineRule="atLeast" w:line="240" w:before="0" w:after="60"/>
      <w:jc w:val="end"/>
    </w:pPr>
    <w:rPr>
      <w:rFonts w:ascii="Tahoma" w:hAnsi="Tahoma" w:eastAsia="Calibri" w:cs="Tahoma"/>
      <w:spacing w:val="4"/>
      <w:sz w:val="19"/>
      <w:szCs w:val="19"/>
      <w:lang w:eastAsia="en-US"/>
    </w:rPr>
  </w:style>
  <w:style w:type="paragraph" w:styleId="ListParagraph">
    <w:name w:val="List Paragraph"/>
    <w:basedOn w:val="Normal"/>
    <w:qFormat/>
    <w:pPr>
      <w:spacing w:before="0" w:after="0"/>
      <w:ind w:start="720"/>
      <w:contextualSpacing/>
    </w:pPr>
    <w:rPr/>
  </w:style>
  <w:style w:type="paragraph" w:styleId="Zawarto9ce6tabeli">
    <w:name w:val="Zawartoś9cće6 tabeli"/>
    <w:basedOn w:val="Normal"/>
    <w:qFormat/>
    <w:pPr>
      <w:widowControl w:val="false"/>
      <w:suppressAutoHyphens w:val="true"/>
    </w:pPr>
    <w:rPr>
      <w:rFonts w:ascii="Liberation Serif" w:hAnsi="Liberation Serif" w:cs="Liberation Serif"/>
      <w:color w:val="000000"/>
      <w:kern w:val="2"/>
      <w:sz w:val="24"/>
      <w:szCs w:val="24"/>
    </w:rPr>
  </w:style>
  <w:style w:type="paragraph" w:styleId="Zawartoramkiuser">
    <w:name w:val="Zawartość ramki (user)"/>
    <w:basedOn w:val="Normal"/>
    <w:qFormat/>
    <w:pPr/>
    <w:rPr/>
  </w:style>
  <w:style w:type="paragraph" w:styleId="Zawartoramki">
    <w:name w:val="Zawartość ramki"/>
    <w:basedOn w:val="Normal"/>
    <w:qFormat/>
    <w:pPr/>
    <w:rPr/>
  </w:style>
  <w:style w:type="numbering" w:styleId="Bezlisty">
    <w:name w:val="Bez listy"/>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od@wielgie.pl"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LibreOffice/25.8.4.2$Windows_X86_64 LibreOffice_project/290daaa01b999472f0c7a3890eb6a550fd74c6df</Application>
  <AppVersion>15.0000</AppVersion>
  <Pages>3</Pages>
  <Words>626</Words>
  <Characters>3943</Characters>
  <CharactersWithSpaces>4866</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2026-01-12T08:40:39Z</dcterms:created>
  <dc:creator/>
  <dc:description/>
  <dc:language>pl-PL</dc:language>
  <cp:lastModifiedBy/>
  <cp:lastPrinted>2026-01-12T08:41:25Z</cp:lastPrinted>
  <dcterms:modified xsi:type="dcterms:W3CDTF">2026-05-05T13:36:01Z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